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2 -->
  <w:body>
    <w:p>
      <w:pPr>
        <w:widowControl w:val="0"/>
        <w:tabs>
          <w:tab w:val="center" w:pos="5364"/>
        </w:tabs>
        <w:ind w:left="0" w:right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fldChar w:fldCharType="begin"/>
      </w:r>
      <w:r>
        <w:instrText xml:space="preserve"> SEQ CHAPTER \h \r 1</w:instrText>
      </w:r>
      <w:r>
        <w:fldChar w:fldCharType="separate"/>
      </w:r>
      <w:r>
        <w:fldChar w:fldCharType="end"/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THIS LAND IS YOUR LAND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Woody Guthrie wrote the lyrics in 1940, based on an existing melody, a Carter Family tune called "When the World's on Fire".  It is a critical response to Irving Berlin's "God Bless America" which Guthrie grew tired of hearing sung by Kate Smith on the radio in the late 1930s.  Usually only verses 1-3 are sung.  The chord progression is the same for both verse and chorus.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Pattern for trebles is 4th lower than Baritone.  So Bari plays in “C”, then the Bari fingering for “G” will be used by the trebles which is their “C”.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Baritone fingering for F#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 xml:space="preserve"> is:  4-3-2-0  Works better than trying to barre.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[Chorus]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highlight w:val="cyan"/>
          <w:lang w:val="en-US"/>
        </w:rPr>
        <w:t>G</w:t>
      </w:r>
      <w:r>
        <w:rPr>
          <w:rFonts w:ascii="Arial" w:hAnsi="Arial"/>
          <w:sz w:val="24"/>
          <w:highlight w:val="cyan"/>
          <w:vertAlign w:val="superscript"/>
          <w:lang w:val="en-US"/>
        </w:rPr>
        <w:t>7</w:t>
      </w:r>
      <w:r>
        <w:rPr>
          <w:rFonts w:ascii="Arial" w:hAnsi="Arial"/>
          <w:sz w:val="24"/>
          <w:highlight w:val="cyan"/>
          <w:lang w:val="en-US"/>
        </w:rPr>
        <w:t xml:space="preserve">                    C                                G                          D       (D</w:t>
      </w:r>
      <w:r>
        <w:rPr>
          <w:rFonts w:ascii="Arial" w:hAnsi="Arial"/>
          <w:sz w:val="24"/>
          <w:highlight w:val="cyan"/>
          <w:vertAlign w:val="superscript"/>
          <w:lang w:val="en-US"/>
        </w:rPr>
        <w:t>7</w:t>
      </w:r>
      <w:r>
        <w:rPr>
          <w:rFonts w:ascii="Arial" w:hAnsi="Arial"/>
          <w:sz w:val="24"/>
          <w:highlight w:val="cyan"/>
          <w:lang w:val="en-US"/>
        </w:rPr>
        <w:t>)                         G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C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 xml:space="preserve">                    F                                C                           G       (G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>)                         C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highlight w:val="lightGray"/>
          <w:lang w:val="en-US"/>
        </w:rPr>
        <w:t>D</w:t>
      </w:r>
      <w:r>
        <w:rPr>
          <w:rFonts w:ascii="Arial" w:hAnsi="Arial"/>
          <w:sz w:val="24"/>
          <w:highlight w:val="lightGray"/>
          <w:vertAlign w:val="superscript"/>
          <w:lang w:val="en-US"/>
        </w:rPr>
        <w:t>7</w:t>
      </w:r>
      <w:r>
        <w:rPr>
          <w:rFonts w:ascii="Arial" w:hAnsi="Arial"/>
          <w:sz w:val="24"/>
          <w:highlight w:val="lightGray"/>
          <w:lang w:val="en-US"/>
        </w:rPr>
        <w:t xml:space="preserve">                    G                                D                           A       (A</w:t>
      </w:r>
      <w:r>
        <w:rPr>
          <w:rFonts w:ascii="Arial" w:hAnsi="Arial"/>
          <w:sz w:val="24"/>
          <w:highlight w:val="lightGray"/>
          <w:vertAlign w:val="superscript"/>
          <w:lang w:val="en-US"/>
        </w:rPr>
        <w:t>7</w:t>
      </w:r>
      <w:r>
        <w:rPr>
          <w:rFonts w:ascii="Arial" w:hAnsi="Arial"/>
          <w:sz w:val="24"/>
          <w:highlight w:val="lightGray"/>
          <w:lang w:val="en-US"/>
        </w:rPr>
        <w:t>)                         D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I</w:t>
      </w:r>
      <w:r>
        <w:rPr>
          <w:rFonts w:ascii="Arial" w:hAnsi="Arial"/>
          <w:sz w:val="24"/>
          <w:vertAlign w:val="superscript"/>
          <w:lang w:val="en-US"/>
        </w:rPr>
        <w:t>7b</w:t>
      </w:r>
      <w:r>
        <w:rPr>
          <w:rFonts w:ascii="Arial" w:hAnsi="Arial"/>
          <w:sz w:val="24"/>
          <w:lang w:val="en-US"/>
        </w:rPr>
        <w:t xml:space="preserve">                     IV                               I                            V                                       I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    This land is your land, this land is my land from Cali-fornia,      to the New York Island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highlight w:val="cyan"/>
          <w:lang w:val="en-US"/>
        </w:rPr>
        <w:t>G</w:t>
      </w:r>
      <w:r>
        <w:rPr>
          <w:rFonts w:ascii="Arial" w:hAnsi="Arial"/>
          <w:sz w:val="24"/>
          <w:highlight w:val="cyan"/>
          <w:vertAlign w:val="superscript"/>
          <w:lang w:val="en-US"/>
        </w:rPr>
        <w:t>7</w:t>
      </w:r>
      <w:r>
        <w:rPr>
          <w:rFonts w:ascii="Arial" w:hAnsi="Arial"/>
          <w:sz w:val="24"/>
          <w:highlight w:val="cyan"/>
          <w:lang w:val="en-US"/>
        </w:rPr>
        <w:t xml:space="preserve">                                 C                                      G    B</w:t>
      </w:r>
      <w:r>
        <w:rPr>
          <w:rFonts w:ascii="Arial" w:hAnsi="Arial"/>
          <w:sz w:val="24"/>
          <w:highlight w:val="cyan"/>
          <w:vertAlign w:val="superscript"/>
          <w:lang w:val="en-US"/>
        </w:rPr>
        <w:t xml:space="preserve">7          </w:t>
      </w:r>
      <w:r>
        <w:rPr>
          <w:rFonts w:ascii="Arial" w:hAnsi="Arial"/>
          <w:sz w:val="24"/>
          <w:highlight w:val="cyan"/>
          <w:lang w:val="en-US"/>
        </w:rPr>
        <w:t>e     A</w:t>
      </w:r>
      <w:r>
        <w:rPr>
          <w:rFonts w:ascii="Arial" w:hAnsi="Arial"/>
          <w:sz w:val="24"/>
          <w:highlight w:val="cyan"/>
          <w:vertAlign w:val="superscript"/>
          <w:lang w:val="en-US"/>
        </w:rPr>
        <w:t>7</w:t>
      </w:r>
      <w:r>
        <w:rPr>
          <w:rFonts w:ascii="Arial" w:hAnsi="Arial"/>
          <w:sz w:val="24"/>
          <w:highlight w:val="cyan"/>
          <w:lang w:val="en-US"/>
        </w:rPr>
        <w:t xml:space="preserve">                   D</w:t>
      </w:r>
      <w:r>
        <w:rPr>
          <w:rFonts w:ascii="Arial" w:hAnsi="Arial"/>
          <w:sz w:val="24"/>
          <w:highlight w:val="cyan"/>
          <w:vertAlign w:val="superscript"/>
          <w:lang w:val="en-US"/>
        </w:rPr>
        <w:t>7</w:t>
      </w:r>
      <w:r>
        <w:rPr>
          <w:rFonts w:ascii="Arial" w:hAnsi="Arial"/>
          <w:sz w:val="24"/>
          <w:highlight w:val="cyan"/>
          <w:lang w:val="en-US"/>
        </w:rPr>
        <w:t xml:space="preserve">                        G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C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 xml:space="preserve">                                 F                                       C    E</w:t>
      </w:r>
      <w:r>
        <w:rPr>
          <w:rFonts w:ascii="Arial" w:hAnsi="Arial"/>
          <w:sz w:val="24"/>
          <w:vertAlign w:val="superscript"/>
          <w:lang w:val="en-US"/>
        </w:rPr>
        <w:t xml:space="preserve">7        </w:t>
      </w:r>
      <w:r>
        <w:rPr>
          <w:rFonts w:ascii="Arial" w:hAnsi="Arial"/>
          <w:sz w:val="24"/>
          <w:lang w:val="en-US"/>
        </w:rPr>
        <w:t xml:space="preserve"> a     D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 xml:space="preserve">                   G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 xml:space="preserve">                        C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highlight w:val="lightGray"/>
          <w:lang w:val="en-US"/>
        </w:rPr>
        <w:t>D</w:t>
      </w:r>
      <w:r>
        <w:rPr>
          <w:rFonts w:ascii="Arial" w:hAnsi="Arial"/>
          <w:sz w:val="24"/>
          <w:highlight w:val="lightGray"/>
          <w:vertAlign w:val="superscript"/>
          <w:lang w:val="en-US"/>
        </w:rPr>
        <w:t>7</w:t>
      </w:r>
      <w:r>
        <w:rPr>
          <w:rFonts w:ascii="Arial" w:hAnsi="Arial"/>
          <w:sz w:val="24"/>
          <w:highlight w:val="lightGray"/>
          <w:lang w:val="en-US"/>
        </w:rPr>
        <w:t xml:space="preserve">                                 G                                      D    F#</w:t>
      </w:r>
      <w:r>
        <w:rPr>
          <w:rFonts w:ascii="Arial" w:hAnsi="Arial"/>
          <w:sz w:val="24"/>
          <w:highlight w:val="lightGray"/>
          <w:vertAlign w:val="superscript"/>
          <w:lang w:val="en-US"/>
        </w:rPr>
        <w:t xml:space="preserve">7        </w:t>
      </w:r>
      <w:r>
        <w:rPr>
          <w:rFonts w:ascii="Arial" w:hAnsi="Arial"/>
          <w:sz w:val="24"/>
          <w:highlight w:val="lightGray"/>
          <w:lang w:val="en-US"/>
        </w:rPr>
        <w:t>b     E</w:t>
      </w:r>
      <w:r>
        <w:rPr>
          <w:rFonts w:ascii="Arial" w:hAnsi="Arial"/>
          <w:sz w:val="24"/>
          <w:highlight w:val="lightGray"/>
          <w:vertAlign w:val="superscript"/>
          <w:lang w:val="en-US"/>
        </w:rPr>
        <w:t>7</w:t>
      </w:r>
      <w:r>
        <w:rPr>
          <w:rFonts w:ascii="Arial" w:hAnsi="Arial"/>
          <w:sz w:val="24"/>
          <w:highlight w:val="lightGray"/>
          <w:lang w:val="en-US"/>
        </w:rPr>
        <w:t xml:space="preserve">                   A</w:t>
      </w:r>
      <w:r>
        <w:rPr>
          <w:rFonts w:ascii="Arial" w:hAnsi="Arial"/>
          <w:sz w:val="24"/>
          <w:highlight w:val="lightGray"/>
          <w:vertAlign w:val="superscript"/>
          <w:lang w:val="en-US"/>
        </w:rPr>
        <w:t>7</w:t>
      </w:r>
      <w:r>
        <w:rPr>
          <w:rFonts w:ascii="Arial" w:hAnsi="Arial"/>
          <w:sz w:val="24"/>
          <w:highlight w:val="lightGray"/>
          <w:lang w:val="en-US"/>
        </w:rPr>
        <w:t xml:space="preserve">                        D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I</w:t>
      </w:r>
      <w:r>
        <w:rPr>
          <w:rFonts w:ascii="Arial" w:hAnsi="Arial"/>
          <w:sz w:val="24"/>
          <w:vertAlign w:val="superscript"/>
          <w:lang w:val="en-US"/>
        </w:rPr>
        <w:t>7b</w:t>
      </w:r>
      <w:r>
        <w:rPr>
          <w:rFonts w:ascii="Arial" w:hAnsi="Arial"/>
          <w:sz w:val="24"/>
          <w:lang w:val="en-US"/>
        </w:rPr>
        <w:t xml:space="preserve">                                 IV                                       I    III</w:t>
      </w:r>
      <w:r>
        <w:rPr>
          <w:rFonts w:ascii="Arial" w:hAnsi="Arial"/>
          <w:sz w:val="24"/>
          <w:vertAlign w:val="superscript"/>
          <w:lang w:val="en-US"/>
        </w:rPr>
        <w:t>3#,7</w:t>
      </w:r>
      <w:r>
        <w:rPr>
          <w:rFonts w:ascii="Arial" w:hAnsi="Arial"/>
          <w:sz w:val="24"/>
          <w:lang w:val="en-US"/>
        </w:rPr>
        <w:t xml:space="preserve">   VI    II</w:t>
      </w:r>
      <w:r>
        <w:rPr>
          <w:rFonts w:ascii="Arial" w:hAnsi="Arial"/>
          <w:sz w:val="24"/>
          <w:vertAlign w:val="superscript"/>
          <w:lang w:val="en-US"/>
        </w:rPr>
        <w:t>3#,7</w:t>
      </w:r>
      <w:r>
        <w:rPr>
          <w:rFonts w:ascii="Arial" w:hAnsi="Arial"/>
          <w:sz w:val="24"/>
          <w:lang w:val="en-US"/>
        </w:rPr>
        <w:t xml:space="preserve">                V</w:t>
      </w:r>
      <w:r>
        <w:rPr>
          <w:rFonts w:ascii="Arial" w:hAnsi="Arial"/>
          <w:sz w:val="24"/>
          <w:vertAlign w:val="superscript"/>
          <w:lang w:val="en-US"/>
        </w:rPr>
        <w:t>7</w:t>
      </w:r>
      <w:r>
        <w:rPr>
          <w:rFonts w:ascii="Arial" w:hAnsi="Arial"/>
          <w:sz w:val="24"/>
          <w:lang w:val="en-US"/>
        </w:rPr>
        <w:t xml:space="preserve">                         I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    From the Redwood Forest to the Gulf Stream  w    a       ters This land was made for you and me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1.  As I went walking that ribbon of highway I saw above me that endless skyway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I saw below me that golden valley This land was made for you and me  </w:t>
      </w:r>
      <w:r>
        <w:rPr>
          <w:rFonts w:ascii="Arial" w:hAnsi="Arial"/>
          <w:b/>
          <w:sz w:val="24"/>
          <w:lang w:val="en-US"/>
        </w:rPr>
        <w:t>[Chorus]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2.  </w:t>
      </w:r>
      <w:r>
        <w:rPr>
          <w:rFonts w:ascii="Arial" w:hAnsi="Arial"/>
          <w:sz w:val="22"/>
          <w:lang w:val="en-US"/>
        </w:rPr>
        <w:t>I've roamed and rambled, and I've followed my footsteps to the sparkling sands of her diamond deserts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and all around me a voice was sounding this land was made for you and me  </w:t>
      </w:r>
      <w:r>
        <w:rPr>
          <w:rFonts w:ascii="Arial" w:hAnsi="Arial"/>
          <w:b/>
          <w:sz w:val="24"/>
          <w:lang w:val="en-US"/>
        </w:rPr>
        <w:t>[Chorus]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3.  </w:t>
      </w:r>
      <w:r>
        <w:rPr>
          <w:rFonts w:ascii="Arial" w:hAnsi="Arial"/>
          <w:sz w:val="22"/>
          <w:lang w:val="en-US"/>
        </w:rPr>
        <w:t>When the sun comes shining as I was strolling and the wheat fields waving and the dust clouds rolling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The fog was lifting a voice came chanting This land was made for you and me </w:t>
      </w:r>
      <w:r>
        <w:rPr>
          <w:rFonts w:ascii="Arial" w:hAnsi="Arial"/>
          <w:b/>
          <w:sz w:val="24"/>
          <w:lang w:val="en-US"/>
        </w:rPr>
        <w:t>[Chorus] [OUTRO]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4.  As I was walkin' - I saw a sign there And that sign said "No trespassin'"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But on the other side .... it didn't say nothin! Now that side was made for you and me! </w:t>
      </w:r>
      <w:r>
        <w:rPr>
          <w:rFonts w:ascii="Arial" w:hAnsi="Arial"/>
          <w:b/>
          <w:sz w:val="24"/>
          <w:lang w:val="en-US"/>
        </w:rPr>
        <w:t>[Chorus]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5.  In the squares of the city - In the shadow of the steeple Near the relief office - I see my people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And some are grumblin' and some are wonderin' If this land's still made for you and me </w:t>
      </w:r>
      <w:r>
        <w:rPr>
          <w:rFonts w:ascii="Arial" w:hAnsi="Arial"/>
          <w:b/>
          <w:sz w:val="24"/>
          <w:lang w:val="en-US"/>
        </w:rPr>
        <w:t>[Chorus]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6.  Nobody living can ever stop me As I go walking that freedom highway;</w:t>
      </w: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Nobody living can ever make me turn back This land was made for you and me </w:t>
      </w:r>
      <w:r>
        <w:rPr>
          <w:rFonts w:ascii="Arial" w:hAnsi="Arial"/>
          <w:b/>
          <w:sz w:val="24"/>
          <w:lang w:val="en-US"/>
        </w:rPr>
        <w:t>[Chorus] [OUTRO]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[OUTRO]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b/>
          <w:sz w:val="24"/>
          <w:lang w:val="en-US"/>
        </w:rPr>
        <w:t>Chorus</w:t>
      </w:r>
      <w:r>
        <w:rPr>
          <w:rFonts w:ascii="Arial" w:hAnsi="Arial"/>
          <w:sz w:val="24"/>
          <w:lang w:val="en-US"/>
        </w:rPr>
        <w:t xml:space="preserve"> draw out “me” at end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Treble key of D:</w:t>
        <w:tab/>
        <w:t>D:  2-2-2-0</w:t>
        <w:tab/>
        <w:t>F#7:  3-4-2-4 OR 3-4-2-1</w:t>
        <w:tab/>
        <w:t>b: 4-2-2-2</w:t>
        <w:tab/>
        <w:t>E7:  1-2-0-3</w:t>
      </w:r>
    </w:p>
    <w:p>
      <w:pPr>
        <w:widowControl w:val="0"/>
        <w:rPr>
          <w:rFonts w:ascii="Arial" w:hAnsi="Arial"/>
          <w:sz w:val="24"/>
          <w:lang w:val="en-US"/>
        </w:rPr>
      </w:pPr>
    </w:p>
    <w:p>
      <w:pPr>
        <w:widowControl w:val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ab/>
        <w:tab/>
        <w:tab/>
        <w:t>A7:  0-1-0-0 OR 2-1-3-0 (take your pick)</w:t>
      </w:r>
    </w:p>
    <w:sectPr>
      <w:pgSz w:w="12240" w:h="15840"/>
      <w:pgMar w:top="432" w:right="432" w:bottom="576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revisionView w:comments="0" w:formatting="0" w:inkAnnotations="0" w:insDel="0" w:markup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</w:style>
  <w:style w:type="character" w:customStyle="1" w:styleId="Lyrics">
    <w:name w:val="Lyric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